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7" w:rsidRDefault="00187EDA">
      <w:pPr>
        <w:rPr>
          <w:b/>
          <w:caps/>
          <w:sz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-452120</wp:posOffset>
            </wp:positionV>
            <wp:extent cx="2438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31" y="21032"/>
                <wp:lineTo x="214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07">
        <w:t xml:space="preserve">                                                                                                          </w:t>
      </w:r>
    </w:p>
    <w:p w:rsidR="00C74007" w:rsidRPr="00807FB5" w:rsidRDefault="00C74007" w:rsidP="006769FC">
      <w:pPr>
        <w:rPr>
          <w:noProof/>
        </w:rPr>
      </w:pPr>
      <w:r>
        <w:rPr>
          <w:noProof/>
        </w:rPr>
        <w:t xml:space="preserve">               </w:t>
      </w:r>
    </w:p>
    <w:p w:rsidR="00C74007" w:rsidRDefault="00C74007" w:rsidP="007A1678">
      <w:pPr>
        <w:pStyle w:val="Nzev"/>
        <w:rPr>
          <w:rFonts w:ascii="Tahoma" w:hAnsi="Tahoma" w:cs="Tahoma"/>
          <w:color w:val="auto"/>
          <w:sz w:val="40"/>
          <w:szCs w:val="40"/>
        </w:rPr>
      </w:pPr>
    </w:p>
    <w:p w:rsidR="00C74007" w:rsidRDefault="00C74007" w:rsidP="007A1678">
      <w:pPr>
        <w:pStyle w:val="Nzev"/>
        <w:rPr>
          <w:rFonts w:ascii="Tahoma" w:hAnsi="Tahoma" w:cs="Tahoma"/>
          <w:color w:val="auto"/>
          <w:sz w:val="40"/>
          <w:szCs w:val="40"/>
        </w:rPr>
      </w:pPr>
    </w:p>
    <w:p w:rsidR="00C74007" w:rsidRPr="00BF1D39" w:rsidRDefault="00C74007" w:rsidP="00BF1D39">
      <w:pPr>
        <w:pStyle w:val="Nzev"/>
        <w:rPr>
          <w:rFonts w:ascii="Tahoma" w:hAnsi="Tahoma" w:cs="Tahoma"/>
          <w:color w:val="auto"/>
          <w:sz w:val="52"/>
          <w:szCs w:val="52"/>
        </w:rPr>
      </w:pPr>
      <w:r w:rsidRPr="00BF1D39">
        <w:rPr>
          <w:rFonts w:ascii="Tahoma" w:hAnsi="Tahoma" w:cs="Tahoma"/>
          <w:color w:val="auto"/>
          <w:sz w:val="52"/>
          <w:szCs w:val="52"/>
        </w:rPr>
        <w:t>Zemědělský svaz České republiky</w:t>
      </w:r>
    </w:p>
    <w:p w:rsidR="00C74007" w:rsidRDefault="00C74007" w:rsidP="00BF1D39">
      <w:pPr>
        <w:spacing w:before="120" w:line="360" w:lineRule="auto"/>
        <w:jc w:val="center"/>
        <w:rPr>
          <w:b/>
          <w:sz w:val="36"/>
          <w:szCs w:val="36"/>
        </w:rPr>
      </w:pPr>
    </w:p>
    <w:p w:rsidR="00C74007" w:rsidRPr="00BF1D39" w:rsidRDefault="00187EDA" w:rsidP="00BF1D39">
      <w:pPr>
        <w:spacing w:before="120"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101600</wp:posOffset>
            </wp:positionV>
            <wp:extent cx="4868545" cy="4642485"/>
            <wp:effectExtent l="0" t="0" r="0" b="0"/>
            <wp:wrapNone/>
            <wp:docPr id="3" name="obrázek 4" descr="ctyrli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tyrlis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464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07" w:rsidRPr="00BF1D39">
        <w:rPr>
          <w:b/>
          <w:sz w:val="36"/>
          <w:szCs w:val="36"/>
        </w:rPr>
        <w:t>Vás zve na seminář</w:t>
      </w:r>
    </w:p>
    <w:p w:rsidR="00C74007" w:rsidRDefault="00C74007" w:rsidP="00BF1D39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</w:p>
    <w:p w:rsidR="00C74007" w:rsidRDefault="00C74007" w:rsidP="00BF1D39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</w:p>
    <w:p w:rsidR="00C74007" w:rsidRPr="00BF1D39" w:rsidRDefault="00433609" w:rsidP="00BF1D39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r>
        <w:rPr>
          <w:rFonts w:ascii="Tahoma" w:hAnsi="Tahoma" w:cs="Tahoma"/>
          <w:b/>
          <w:i/>
          <w:sz w:val="52"/>
          <w:szCs w:val="52"/>
          <w:u w:val="single"/>
        </w:rPr>
        <w:t xml:space="preserve">Praktická </w:t>
      </w:r>
      <w:r w:rsidRPr="00BF1D39">
        <w:rPr>
          <w:rFonts w:ascii="Tahoma" w:hAnsi="Tahoma" w:cs="Tahoma"/>
          <w:b/>
          <w:i/>
          <w:sz w:val="52"/>
          <w:szCs w:val="52"/>
          <w:u w:val="single"/>
        </w:rPr>
        <w:t xml:space="preserve">aplikace </w:t>
      </w:r>
      <w:hyperlink r:id="rId10" w:tgtFrame="_blank" w:tooltip=" [nové okno]" w:history="1">
        <w:r w:rsidRPr="00BF1D39">
          <w:rPr>
            <w:rFonts w:ascii="Tahoma" w:hAnsi="Tahoma" w:cs="Tahoma"/>
            <w:b/>
            <w:i/>
            <w:sz w:val="52"/>
            <w:szCs w:val="52"/>
            <w:u w:val="single"/>
          </w:rPr>
          <w:t xml:space="preserve">Nařízení EU 2016/679 (GDPR) </w:t>
        </w:r>
      </w:hyperlink>
      <w:r>
        <w:rPr>
          <w:rFonts w:ascii="Tahoma" w:hAnsi="Tahoma" w:cs="Tahoma"/>
          <w:b/>
          <w:i/>
          <w:sz w:val="52"/>
          <w:szCs w:val="52"/>
          <w:u w:val="single"/>
        </w:rPr>
        <w:t xml:space="preserve">o </w:t>
      </w:r>
      <w:r w:rsidRPr="00BF1D39">
        <w:rPr>
          <w:rFonts w:ascii="Tahoma" w:hAnsi="Tahoma" w:cs="Tahoma"/>
          <w:b/>
          <w:i/>
          <w:sz w:val="52"/>
          <w:szCs w:val="52"/>
          <w:u w:val="single"/>
        </w:rPr>
        <w:t>ochran</w:t>
      </w:r>
      <w:r>
        <w:rPr>
          <w:rFonts w:ascii="Tahoma" w:hAnsi="Tahoma" w:cs="Tahoma"/>
          <w:b/>
          <w:i/>
          <w:sz w:val="52"/>
          <w:szCs w:val="52"/>
          <w:u w:val="single"/>
        </w:rPr>
        <w:t>ě</w:t>
      </w:r>
      <w:r w:rsidRPr="00BF1D39">
        <w:rPr>
          <w:rFonts w:ascii="Tahoma" w:hAnsi="Tahoma" w:cs="Tahoma"/>
          <w:b/>
          <w:i/>
          <w:sz w:val="52"/>
          <w:szCs w:val="52"/>
          <w:u w:val="single"/>
        </w:rPr>
        <w:t xml:space="preserve"> osobních údajů </w:t>
      </w:r>
      <w:r>
        <w:rPr>
          <w:rFonts w:ascii="Tahoma" w:hAnsi="Tahoma" w:cs="Tahoma"/>
          <w:b/>
          <w:i/>
          <w:sz w:val="52"/>
          <w:szCs w:val="52"/>
          <w:u w:val="single"/>
        </w:rPr>
        <w:t xml:space="preserve">do </w:t>
      </w:r>
      <w:r w:rsidRPr="00BF1D39">
        <w:rPr>
          <w:rFonts w:ascii="Tahoma" w:hAnsi="Tahoma" w:cs="Tahoma"/>
          <w:b/>
          <w:i/>
          <w:sz w:val="52"/>
          <w:szCs w:val="52"/>
          <w:u w:val="single"/>
        </w:rPr>
        <w:t>prax</w:t>
      </w:r>
      <w:r>
        <w:rPr>
          <w:rFonts w:ascii="Tahoma" w:hAnsi="Tahoma" w:cs="Tahoma"/>
          <w:b/>
          <w:i/>
          <w:sz w:val="52"/>
          <w:szCs w:val="52"/>
          <w:u w:val="single"/>
        </w:rPr>
        <w:t>e</w:t>
      </w:r>
      <w:r w:rsidRPr="00BF1D39">
        <w:rPr>
          <w:rFonts w:ascii="Tahoma" w:hAnsi="Tahoma" w:cs="Tahoma"/>
          <w:b/>
          <w:i/>
          <w:sz w:val="52"/>
          <w:szCs w:val="52"/>
          <w:u w:val="single"/>
        </w:rPr>
        <w:t xml:space="preserve"> zemědělských závodů</w:t>
      </w:r>
      <w:r>
        <w:rPr>
          <w:rFonts w:ascii="Tahoma" w:hAnsi="Tahoma" w:cs="Tahoma"/>
          <w:b/>
          <w:i/>
          <w:sz w:val="52"/>
          <w:szCs w:val="52"/>
          <w:u w:val="single"/>
        </w:rPr>
        <w:t xml:space="preserve"> </w:t>
      </w:r>
      <w:r w:rsidRPr="00BF1D39">
        <w:rPr>
          <w:rFonts w:ascii="Tahoma" w:hAnsi="Tahoma" w:cs="Tahoma"/>
          <w:b/>
          <w:i/>
          <w:sz w:val="52"/>
          <w:szCs w:val="52"/>
          <w:u w:val="single"/>
        </w:rPr>
        <w:t>v roce 2018</w:t>
      </w:r>
    </w:p>
    <w:p w:rsidR="00C74007" w:rsidRDefault="00C74007" w:rsidP="00BF1D3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74007" w:rsidRDefault="00C74007" w:rsidP="00BF1D39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4007" w:rsidRDefault="00C74007" w:rsidP="00BF1D39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4007" w:rsidRDefault="00C74007" w:rsidP="00BF1D39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4007" w:rsidRDefault="00C74007" w:rsidP="00BF1D39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4007" w:rsidRDefault="00C74007" w:rsidP="00BF1D39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F1D39">
        <w:rPr>
          <w:rFonts w:ascii="Tahoma" w:hAnsi="Tahoma" w:cs="Tahoma"/>
          <w:b/>
          <w:sz w:val="32"/>
          <w:szCs w:val="32"/>
          <w:u w:val="single"/>
        </w:rPr>
        <w:t>Termín a místo konání:</w:t>
      </w:r>
    </w:p>
    <w:p w:rsidR="00A67FBA" w:rsidRPr="00BF1D39" w:rsidRDefault="00A67FBA" w:rsidP="00BF1D39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A67FBA" w:rsidRPr="00A67FBA" w:rsidRDefault="00216D45" w:rsidP="00A67FBA">
      <w:pPr>
        <w:spacing w:line="36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A67FBA">
        <w:rPr>
          <w:rFonts w:ascii="Tahoma" w:hAnsi="Tahoma" w:cs="Tahoma"/>
          <w:b/>
          <w:i/>
          <w:sz w:val="28"/>
          <w:szCs w:val="28"/>
        </w:rPr>
        <w:t>2</w:t>
      </w:r>
      <w:r w:rsidR="00A67FBA" w:rsidRPr="00A67FBA">
        <w:rPr>
          <w:rFonts w:ascii="Tahoma" w:hAnsi="Tahoma" w:cs="Tahoma"/>
          <w:b/>
          <w:i/>
          <w:sz w:val="28"/>
          <w:szCs w:val="28"/>
        </w:rPr>
        <w:t>6</w:t>
      </w:r>
      <w:r w:rsidRPr="00A67FBA">
        <w:rPr>
          <w:rFonts w:ascii="Tahoma" w:hAnsi="Tahoma" w:cs="Tahoma"/>
          <w:b/>
          <w:i/>
          <w:sz w:val="28"/>
          <w:szCs w:val="28"/>
        </w:rPr>
        <w:t>. března 2018</w:t>
      </w:r>
      <w:r w:rsidR="002753DB" w:rsidRPr="00A67FBA">
        <w:rPr>
          <w:rFonts w:ascii="Tahoma" w:hAnsi="Tahoma" w:cs="Tahoma"/>
          <w:b/>
          <w:i/>
          <w:sz w:val="28"/>
          <w:szCs w:val="28"/>
        </w:rPr>
        <w:t xml:space="preserve">, </w:t>
      </w:r>
      <w:r w:rsidR="00A67FBA" w:rsidRPr="00A67FBA">
        <w:rPr>
          <w:rFonts w:ascii="Tahoma" w:hAnsi="Tahoma" w:cs="Tahoma"/>
          <w:b/>
          <w:i/>
          <w:sz w:val="28"/>
          <w:szCs w:val="28"/>
        </w:rPr>
        <w:t>Střední škola zemědělská a potravinářská</w:t>
      </w:r>
    </w:p>
    <w:p w:rsidR="002753DB" w:rsidRPr="00A67FBA" w:rsidRDefault="00A67FBA" w:rsidP="00A67FBA">
      <w:pPr>
        <w:spacing w:line="360" w:lineRule="auto"/>
        <w:jc w:val="center"/>
        <w:outlineLvl w:val="2"/>
        <w:rPr>
          <w:rFonts w:ascii="Tahoma" w:hAnsi="Tahoma" w:cs="Tahoma"/>
          <w:b/>
          <w:i/>
          <w:sz w:val="28"/>
          <w:szCs w:val="28"/>
        </w:rPr>
      </w:pPr>
      <w:r w:rsidRPr="00A67FBA">
        <w:rPr>
          <w:rFonts w:ascii="Tahoma" w:hAnsi="Tahoma" w:cs="Tahoma"/>
          <w:b/>
          <w:i/>
          <w:sz w:val="28"/>
          <w:szCs w:val="28"/>
        </w:rPr>
        <w:t>Národních mučedníků 141/4, 339 01 Klatovy</w:t>
      </w:r>
    </w:p>
    <w:p w:rsidR="00C74007" w:rsidRDefault="00C74007" w:rsidP="00D21689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32"/>
          <w:szCs w:val="32"/>
        </w:rPr>
      </w:pPr>
    </w:p>
    <w:p w:rsidR="006C6E91" w:rsidRPr="00D21689" w:rsidRDefault="006C6E91" w:rsidP="00D21689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32"/>
          <w:szCs w:val="32"/>
        </w:rPr>
      </w:pPr>
    </w:p>
    <w:p w:rsidR="00C74007" w:rsidRPr="00BF1D39" w:rsidRDefault="00C74007" w:rsidP="00BF1D39">
      <w:pPr>
        <w:spacing w:line="360" w:lineRule="auto"/>
        <w:jc w:val="center"/>
        <w:outlineLvl w:val="2"/>
        <w:rPr>
          <w:rFonts w:ascii="Tahoma" w:hAnsi="Tahoma" w:cs="Tahoma"/>
          <w:b/>
          <w:i/>
          <w:sz w:val="32"/>
          <w:szCs w:val="32"/>
        </w:rPr>
      </w:pPr>
    </w:p>
    <w:p w:rsidR="00C74007" w:rsidRPr="00333938" w:rsidRDefault="00C74007" w:rsidP="00333938">
      <w:pPr>
        <w:spacing w:line="360" w:lineRule="auto"/>
        <w:jc w:val="center"/>
        <w:outlineLvl w:val="2"/>
        <w:rPr>
          <w:rFonts w:ascii="Tahoma" w:hAnsi="Tahoma" w:cs="Tahoma"/>
          <w:b/>
          <w:i/>
          <w:sz w:val="32"/>
          <w:szCs w:val="32"/>
        </w:rPr>
      </w:pPr>
    </w:p>
    <w:p w:rsidR="00C74007" w:rsidRDefault="00C74007" w:rsidP="00BF1D39">
      <w:pPr>
        <w:spacing w:line="360" w:lineRule="auto"/>
        <w:jc w:val="center"/>
        <w:rPr>
          <w:rFonts w:ascii="Verdana" w:hAnsi="Verdana" w:cs="Tahoma"/>
          <w:b/>
          <w:caps/>
          <w:sz w:val="28"/>
          <w:szCs w:val="28"/>
        </w:rPr>
      </w:pPr>
      <w:proofErr w:type="gramStart"/>
      <w:r>
        <w:rPr>
          <w:rFonts w:ascii="Verdana" w:hAnsi="Verdana" w:cs="Tahoma"/>
          <w:b/>
          <w:caps/>
          <w:sz w:val="28"/>
          <w:szCs w:val="28"/>
        </w:rPr>
        <w:lastRenderedPageBreak/>
        <w:t>P R O G R A M   S E M I N Á ř E</w:t>
      </w:r>
      <w:proofErr w:type="gramEnd"/>
    </w:p>
    <w:p w:rsidR="00C74007" w:rsidRDefault="00C74007" w:rsidP="00BF1D39">
      <w:pPr>
        <w:tabs>
          <w:tab w:val="left" w:pos="1843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C74007" w:rsidRPr="00BF1D39" w:rsidRDefault="00C74007" w:rsidP="00BF1D39">
      <w:pPr>
        <w:tabs>
          <w:tab w:val="left" w:pos="1843"/>
        </w:tabs>
        <w:spacing w:line="360" w:lineRule="auto"/>
        <w:jc w:val="both"/>
        <w:rPr>
          <w:rFonts w:ascii="Tahoma" w:hAnsi="Tahoma" w:cs="Tahoma"/>
          <w:bCs/>
        </w:rPr>
      </w:pPr>
      <w:r w:rsidRPr="00BF1D39">
        <w:rPr>
          <w:rFonts w:ascii="Tahoma" w:hAnsi="Tahoma" w:cs="Tahoma"/>
          <w:b/>
          <w:bCs/>
        </w:rPr>
        <w:t>8.30 – 9.00</w:t>
      </w:r>
      <w:r w:rsidRPr="00BF1D39">
        <w:rPr>
          <w:rFonts w:ascii="Tahoma" w:hAnsi="Tahoma" w:cs="Tahoma"/>
          <w:bCs/>
        </w:rPr>
        <w:tab/>
        <w:t>Prezence účastníků</w:t>
      </w:r>
    </w:p>
    <w:p w:rsidR="00C74007" w:rsidRPr="00BF1D39" w:rsidRDefault="00C74007" w:rsidP="00BF1D39">
      <w:pPr>
        <w:tabs>
          <w:tab w:val="left" w:pos="1843"/>
        </w:tabs>
        <w:spacing w:line="360" w:lineRule="auto"/>
        <w:jc w:val="both"/>
        <w:rPr>
          <w:rFonts w:ascii="Tahoma" w:hAnsi="Tahoma" w:cs="Tahoma"/>
          <w:bCs/>
        </w:rPr>
      </w:pPr>
      <w:r w:rsidRPr="00BF1D39">
        <w:rPr>
          <w:rFonts w:ascii="Tahoma" w:hAnsi="Tahoma" w:cs="Tahoma"/>
          <w:b/>
          <w:bCs/>
        </w:rPr>
        <w:t>9.00 – 1</w:t>
      </w:r>
      <w:r>
        <w:rPr>
          <w:rFonts w:ascii="Tahoma" w:hAnsi="Tahoma" w:cs="Tahoma"/>
          <w:b/>
          <w:bCs/>
        </w:rPr>
        <w:t>5</w:t>
      </w:r>
      <w:r w:rsidRPr="00BF1D39">
        <w:rPr>
          <w:rFonts w:ascii="Tahoma" w:hAnsi="Tahoma" w:cs="Tahoma"/>
          <w:b/>
          <w:bCs/>
        </w:rPr>
        <w:t>.00</w:t>
      </w:r>
      <w:r w:rsidRPr="00BF1D39">
        <w:rPr>
          <w:rFonts w:ascii="Tahoma" w:hAnsi="Tahoma" w:cs="Tahoma"/>
          <w:b/>
          <w:bCs/>
        </w:rPr>
        <w:tab/>
      </w:r>
      <w:r w:rsidRPr="00BF1D39">
        <w:rPr>
          <w:rFonts w:ascii="Tahoma" w:hAnsi="Tahoma" w:cs="Tahoma"/>
          <w:bCs/>
        </w:rPr>
        <w:t>Seminář a diskuse účastníků</w:t>
      </w:r>
    </w:p>
    <w:p w:rsidR="00433609" w:rsidRPr="009B11C8" w:rsidRDefault="00433609" w:rsidP="00433609">
      <w:pPr>
        <w:numPr>
          <w:ilvl w:val="0"/>
          <w:numId w:val="23"/>
        </w:numPr>
        <w:tabs>
          <w:tab w:val="clear" w:pos="2421"/>
          <w:tab w:val="left" w:pos="567"/>
          <w:tab w:val="num" w:pos="1561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b/>
          <w:bCs/>
          <w:iCs/>
          <w:caps/>
        </w:rPr>
      </w:pPr>
      <w:r>
        <w:rPr>
          <w:rFonts w:ascii="Tahoma" w:hAnsi="Tahoma" w:cs="Tahoma"/>
          <w:b/>
          <w:bCs/>
          <w:iCs/>
          <w:caps/>
        </w:rPr>
        <w:t xml:space="preserve">Základní </w:t>
      </w:r>
      <w:r w:rsidRPr="009B11C8">
        <w:rPr>
          <w:rFonts w:ascii="Tahoma" w:hAnsi="Tahoma" w:cs="Tahoma"/>
          <w:b/>
          <w:bCs/>
          <w:iCs/>
          <w:caps/>
        </w:rPr>
        <w:t>pojmy a pravidla ochrany osobních údajů v GDPR</w:t>
      </w:r>
    </w:p>
    <w:p w:rsidR="00433609" w:rsidRDefault="00433609" w:rsidP="00433609">
      <w:pPr>
        <w:numPr>
          <w:ilvl w:val="0"/>
          <w:numId w:val="23"/>
        </w:numPr>
        <w:tabs>
          <w:tab w:val="clear" w:pos="2421"/>
          <w:tab w:val="left" w:pos="567"/>
          <w:tab w:val="num" w:pos="1561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b/>
          <w:bCs/>
          <w:iCs/>
          <w:caps/>
        </w:rPr>
      </w:pPr>
      <w:r>
        <w:rPr>
          <w:rFonts w:ascii="Tahoma" w:hAnsi="Tahoma" w:cs="Tahoma"/>
          <w:b/>
          <w:bCs/>
          <w:iCs/>
          <w:caps/>
        </w:rPr>
        <w:t>povinnosti správce a zpracovatele, práva subjektů osobních údajů</w:t>
      </w:r>
    </w:p>
    <w:p w:rsidR="00433609" w:rsidRDefault="00433609" w:rsidP="00433609">
      <w:pPr>
        <w:numPr>
          <w:ilvl w:val="0"/>
          <w:numId w:val="23"/>
        </w:numPr>
        <w:tabs>
          <w:tab w:val="clear" w:pos="2421"/>
          <w:tab w:val="left" w:pos="567"/>
          <w:tab w:val="num" w:pos="1561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b/>
          <w:bCs/>
          <w:iCs/>
          <w:caps/>
        </w:rPr>
      </w:pPr>
      <w:r w:rsidRPr="009B11C8">
        <w:rPr>
          <w:rFonts w:ascii="Tahoma" w:hAnsi="Tahoma" w:cs="Tahoma"/>
          <w:b/>
          <w:bCs/>
          <w:iCs/>
          <w:caps/>
        </w:rPr>
        <w:t>oblasti ochrany osobních údajů</w:t>
      </w:r>
      <w:r>
        <w:rPr>
          <w:rFonts w:ascii="Tahoma" w:hAnsi="Tahoma" w:cs="Tahoma"/>
          <w:b/>
          <w:bCs/>
          <w:iCs/>
          <w:caps/>
        </w:rPr>
        <w:t xml:space="preserve"> v praxi zemědělských závodů  </w:t>
      </w:r>
    </w:p>
    <w:p w:rsidR="00433609" w:rsidRDefault="00433609" w:rsidP="00433609">
      <w:pPr>
        <w:numPr>
          <w:ilvl w:val="0"/>
          <w:numId w:val="23"/>
        </w:numPr>
        <w:tabs>
          <w:tab w:val="clear" w:pos="2421"/>
          <w:tab w:val="left" w:pos="567"/>
          <w:tab w:val="num" w:pos="1561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b/>
          <w:bCs/>
          <w:iCs/>
          <w:caps/>
        </w:rPr>
      </w:pPr>
      <w:r>
        <w:rPr>
          <w:rFonts w:ascii="Tahoma" w:hAnsi="Tahoma" w:cs="Tahoma"/>
          <w:b/>
          <w:bCs/>
          <w:iCs/>
          <w:caps/>
        </w:rPr>
        <w:t>postup přípravy a realizace implementaci v praxi</w:t>
      </w:r>
    </w:p>
    <w:p w:rsidR="00433609" w:rsidRPr="00AD7568" w:rsidRDefault="00433609" w:rsidP="00433609">
      <w:pPr>
        <w:numPr>
          <w:ilvl w:val="0"/>
          <w:numId w:val="23"/>
        </w:numPr>
        <w:tabs>
          <w:tab w:val="clear" w:pos="2421"/>
          <w:tab w:val="left" w:pos="567"/>
          <w:tab w:val="num" w:pos="1561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b/>
          <w:bCs/>
          <w:iCs/>
          <w:caps/>
        </w:rPr>
      </w:pPr>
      <w:r w:rsidRPr="00AD7568">
        <w:rPr>
          <w:rFonts w:ascii="Tahoma" w:hAnsi="Tahoma" w:cs="Tahoma"/>
          <w:b/>
          <w:bCs/>
          <w:iCs/>
          <w:caps/>
        </w:rPr>
        <w:t>zabezpečení osobních údajů, technická a organizační opatření k implementaci gdpr</w:t>
      </w:r>
    </w:p>
    <w:p w:rsidR="00C74007" w:rsidRPr="009B11C8" w:rsidRDefault="00433609" w:rsidP="00433609">
      <w:pPr>
        <w:numPr>
          <w:ilvl w:val="0"/>
          <w:numId w:val="23"/>
        </w:numPr>
        <w:tabs>
          <w:tab w:val="clear" w:pos="2421"/>
          <w:tab w:val="left" w:pos="567"/>
          <w:tab w:val="num" w:pos="1561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b/>
          <w:bCs/>
          <w:iCs/>
          <w:caps/>
        </w:rPr>
      </w:pPr>
      <w:r w:rsidRPr="009B11C8">
        <w:rPr>
          <w:rFonts w:ascii="Tahoma" w:hAnsi="Tahoma" w:cs="Tahoma"/>
          <w:b/>
          <w:bCs/>
          <w:iCs/>
          <w:caps/>
        </w:rPr>
        <w:t>Diskuse k tématům semináře</w:t>
      </w:r>
    </w:p>
    <w:p w:rsidR="00C74007" w:rsidRDefault="00C74007" w:rsidP="00BF1D39">
      <w:pPr>
        <w:tabs>
          <w:tab w:val="left" w:pos="1843"/>
        </w:tabs>
        <w:jc w:val="both"/>
        <w:rPr>
          <w:rFonts w:ascii="Tahoma" w:hAnsi="Tahoma" w:cs="Tahoma"/>
          <w:b/>
          <w:u w:val="single"/>
        </w:rPr>
      </w:pPr>
    </w:p>
    <w:p w:rsidR="00C74007" w:rsidRPr="005F2FC7" w:rsidRDefault="00C74007" w:rsidP="00351EC0">
      <w:pPr>
        <w:jc w:val="both"/>
        <w:rPr>
          <w:rFonts w:ascii="Tahoma" w:hAnsi="Tahoma" w:cs="Tahoma"/>
          <w:b/>
          <w:u w:val="single"/>
        </w:rPr>
      </w:pPr>
    </w:p>
    <w:p w:rsidR="00C74007" w:rsidRDefault="00C74007" w:rsidP="00351EC0">
      <w:pPr>
        <w:jc w:val="both"/>
        <w:rPr>
          <w:rFonts w:ascii="Tahoma" w:hAnsi="Tahoma" w:cs="Tahoma"/>
          <w:b/>
          <w:u w:val="single"/>
        </w:rPr>
      </w:pPr>
    </w:p>
    <w:p w:rsidR="00C74007" w:rsidRDefault="00C74007" w:rsidP="00351EC0">
      <w:pPr>
        <w:jc w:val="both"/>
        <w:rPr>
          <w:rFonts w:ascii="Tahoma" w:hAnsi="Tahoma" w:cs="Tahoma"/>
          <w:b/>
        </w:rPr>
      </w:pPr>
      <w:r w:rsidRPr="003B61A6">
        <w:rPr>
          <w:rFonts w:ascii="Tahoma" w:hAnsi="Tahoma" w:cs="Tahoma"/>
          <w:b/>
          <w:u w:val="single"/>
        </w:rPr>
        <w:t>Lekto</w:t>
      </w:r>
      <w:r>
        <w:rPr>
          <w:rFonts w:ascii="Tahoma" w:hAnsi="Tahoma" w:cs="Tahoma"/>
          <w:b/>
          <w:u w:val="single"/>
        </w:rPr>
        <w:t>ři</w:t>
      </w:r>
      <w:r w:rsidRPr="003B61A6">
        <w:rPr>
          <w:rFonts w:ascii="Tahoma" w:hAnsi="Tahoma" w:cs="Tahoma"/>
          <w:b/>
          <w:u w:val="single"/>
        </w:rPr>
        <w:t>:</w:t>
      </w:r>
      <w:r w:rsidRPr="003B61A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</w:p>
    <w:p w:rsidR="00C74007" w:rsidRDefault="00C74007" w:rsidP="00351EC0">
      <w:pPr>
        <w:jc w:val="both"/>
        <w:rPr>
          <w:rFonts w:ascii="Tahoma" w:hAnsi="Tahoma" w:cs="Tahoma"/>
          <w:i/>
          <w:iCs/>
        </w:rPr>
      </w:pPr>
    </w:p>
    <w:p w:rsidR="00C74007" w:rsidRPr="007F2F30" w:rsidRDefault="00C74007" w:rsidP="005F2FC7">
      <w:pPr>
        <w:jc w:val="both"/>
        <w:rPr>
          <w:rFonts w:ascii="Tahoma" w:hAnsi="Tahoma" w:cs="Tahoma"/>
          <w:b/>
          <w:i/>
          <w:iCs/>
        </w:rPr>
      </w:pPr>
      <w:r w:rsidRPr="007F2F30">
        <w:rPr>
          <w:rFonts w:ascii="Tahoma" w:hAnsi="Tahoma" w:cs="Tahoma"/>
          <w:b/>
          <w:i/>
          <w:iCs/>
        </w:rPr>
        <w:t xml:space="preserve">JUDr. Stanislav Marchal, CSc. </w:t>
      </w:r>
    </w:p>
    <w:p w:rsidR="00C74007" w:rsidRDefault="00C74007" w:rsidP="005F2FC7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je dlouholetým pracovníkem Zemědělského svazu ČR a jeho předchůdců, pracovníkem advokátní kanceláře poskytující právní služby podnikatelům v agrárním sektoru, spoluautor komentáře k Zákonu o obchodních korporacích, člen právní komise Zemědělského svazu ČR a jeho zkušeným lektorem.</w:t>
      </w:r>
    </w:p>
    <w:p w:rsidR="00C74007" w:rsidRDefault="00C74007" w:rsidP="005F2FC7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</w:p>
    <w:p w:rsidR="00C74007" w:rsidRPr="007F2F30" w:rsidRDefault="00C74007" w:rsidP="005F2FC7">
      <w:pPr>
        <w:jc w:val="both"/>
        <w:rPr>
          <w:rFonts w:ascii="Tahoma" w:hAnsi="Tahoma" w:cs="Tahoma"/>
          <w:b/>
          <w:i/>
          <w:iCs/>
        </w:rPr>
      </w:pPr>
      <w:r w:rsidRPr="007F2F30">
        <w:rPr>
          <w:rFonts w:ascii="Tahoma" w:hAnsi="Tahoma" w:cs="Tahoma"/>
          <w:b/>
          <w:i/>
          <w:iCs/>
        </w:rPr>
        <w:t>JUDr. Pavel Truxa</w:t>
      </w:r>
    </w:p>
    <w:p w:rsidR="00C74007" w:rsidRPr="00351EC0" w:rsidRDefault="00C74007" w:rsidP="005F2FC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i/>
          <w:iCs/>
        </w:rPr>
        <w:t>je advokátem specializovaným na poskytování právních služeb podnikatelům v agrárním sektoru zejména v oblasti korporátního práva</w:t>
      </w:r>
      <w:r w:rsidR="00433609">
        <w:rPr>
          <w:rFonts w:ascii="Tahoma" w:hAnsi="Tahoma" w:cs="Tahoma"/>
          <w:i/>
          <w:iCs/>
        </w:rPr>
        <w:t xml:space="preserve"> a práva v zemědělství</w:t>
      </w:r>
      <w:r>
        <w:rPr>
          <w:rFonts w:ascii="Tahoma" w:hAnsi="Tahoma" w:cs="Tahoma"/>
          <w:i/>
          <w:iCs/>
        </w:rPr>
        <w:t xml:space="preserve">; byl právníkem Svazu zemědělských družstev, je členem právní komise Zemědělského svazu ČR a </w:t>
      </w:r>
      <w:r w:rsidR="00433609">
        <w:rPr>
          <w:rFonts w:ascii="Tahoma" w:hAnsi="Tahoma" w:cs="Tahoma"/>
          <w:i/>
          <w:iCs/>
        </w:rPr>
        <w:t xml:space="preserve">zkušeným </w:t>
      </w:r>
      <w:r>
        <w:rPr>
          <w:rFonts w:ascii="Tahoma" w:hAnsi="Tahoma" w:cs="Tahoma"/>
          <w:i/>
          <w:iCs/>
        </w:rPr>
        <w:t>lektorem v oblasti korporátního práva</w:t>
      </w:r>
      <w:r w:rsidR="00343236">
        <w:rPr>
          <w:rFonts w:ascii="Tahoma" w:hAnsi="Tahoma" w:cs="Tahoma"/>
          <w:i/>
          <w:iCs/>
        </w:rPr>
        <w:t xml:space="preserve"> a ochrany osobních údajů</w:t>
      </w:r>
      <w:r>
        <w:rPr>
          <w:rFonts w:ascii="Tahoma" w:hAnsi="Tahoma" w:cs="Tahoma"/>
          <w:i/>
          <w:iCs/>
        </w:rPr>
        <w:t>.</w:t>
      </w:r>
    </w:p>
    <w:p w:rsidR="00C74007" w:rsidRPr="003B61A6" w:rsidRDefault="00C74007" w:rsidP="007A1678">
      <w:pPr>
        <w:jc w:val="both"/>
        <w:rPr>
          <w:rFonts w:ascii="Tahoma" w:hAnsi="Tahoma" w:cs="Tahoma"/>
          <w:b/>
        </w:rPr>
      </w:pPr>
    </w:p>
    <w:p w:rsidR="00C74007" w:rsidRPr="003B18A3" w:rsidRDefault="00C74007" w:rsidP="003B18A3">
      <w:pPr>
        <w:tabs>
          <w:tab w:val="left" w:pos="5040"/>
        </w:tabs>
        <w:rPr>
          <w:rFonts w:ascii="Arial" w:hAnsi="Arial" w:cs="Arial"/>
          <w:i/>
          <w:u w:val="single"/>
        </w:rPr>
      </w:pPr>
    </w:p>
    <w:p w:rsidR="002753DB" w:rsidRDefault="002753DB" w:rsidP="002753DB">
      <w:pPr>
        <w:spacing w:line="360" w:lineRule="auto"/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Vložné činí 950,- Kč a bude hrazeno u prezence.</w:t>
      </w:r>
    </w:p>
    <w:p w:rsidR="002753DB" w:rsidRDefault="002753DB" w:rsidP="002753DB">
      <w:pPr>
        <w:spacing w:line="360" w:lineRule="auto"/>
        <w:jc w:val="both"/>
        <w:rPr>
          <w:rFonts w:ascii="Tahoma" w:hAnsi="Tahoma" w:cs="Tahoma"/>
          <w:b/>
          <w:i/>
          <w:sz w:val="28"/>
          <w:szCs w:val="28"/>
        </w:rPr>
      </w:pPr>
    </w:p>
    <w:p w:rsidR="002753DB" w:rsidRPr="00A31D3C" w:rsidRDefault="002753DB" w:rsidP="002753DB">
      <w:pPr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A31D3C">
        <w:rPr>
          <w:rFonts w:ascii="Tahoma" w:hAnsi="Tahoma" w:cs="Tahoma"/>
          <w:sz w:val="28"/>
          <w:szCs w:val="28"/>
          <w:u w:val="single"/>
        </w:rPr>
        <w:t xml:space="preserve">Přihlášky zasílejte </w:t>
      </w:r>
      <w:r>
        <w:rPr>
          <w:rFonts w:ascii="Tahoma" w:hAnsi="Tahoma" w:cs="Tahoma"/>
          <w:sz w:val="28"/>
          <w:szCs w:val="28"/>
          <w:u w:val="single"/>
        </w:rPr>
        <w:t xml:space="preserve">do </w:t>
      </w:r>
      <w:proofErr w:type="gramStart"/>
      <w:r w:rsidR="00A67FBA">
        <w:rPr>
          <w:rFonts w:ascii="Tahoma" w:hAnsi="Tahoma" w:cs="Tahoma"/>
          <w:sz w:val="28"/>
          <w:szCs w:val="28"/>
          <w:u w:val="single"/>
        </w:rPr>
        <w:t>21</w:t>
      </w:r>
      <w:r w:rsidR="009F39F9">
        <w:rPr>
          <w:rFonts w:ascii="Tahoma" w:hAnsi="Tahoma" w:cs="Tahoma"/>
          <w:sz w:val="28"/>
          <w:szCs w:val="28"/>
          <w:u w:val="single"/>
        </w:rPr>
        <w:t>.3.2018</w:t>
      </w:r>
      <w:proofErr w:type="gramEnd"/>
      <w:r w:rsidRPr="00A31D3C">
        <w:rPr>
          <w:rFonts w:ascii="Tahoma" w:hAnsi="Tahoma" w:cs="Tahoma"/>
          <w:sz w:val="28"/>
          <w:szCs w:val="28"/>
          <w:u w:val="single"/>
        </w:rPr>
        <w:t>:</w:t>
      </w:r>
    </w:p>
    <w:p w:rsidR="002753DB" w:rsidRPr="00A31D3C" w:rsidRDefault="002753DB" w:rsidP="002753DB">
      <w:pPr>
        <w:jc w:val="both"/>
        <w:rPr>
          <w:rFonts w:ascii="Tahoma" w:hAnsi="Tahoma" w:cs="Tahoma"/>
          <w:sz w:val="28"/>
          <w:szCs w:val="28"/>
        </w:rPr>
      </w:pPr>
      <w:r w:rsidRPr="00A31D3C">
        <w:rPr>
          <w:rFonts w:ascii="Tahoma" w:hAnsi="Tahoma" w:cs="Tahoma"/>
          <w:sz w:val="28"/>
          <w:szCs w:val="28"/>
        </w:rPr>
        <w:t xml:space="preserve">Ing. </w:t>
      </w:r>
      <w:r>
        <w:rPr>
          <w:rFonts w:ascii="Tahoma" w:hAnsi="Tahoma" w:cs="Tahoma"/>
          <w:sz w:val="28"/>
          <w:szCs w:val="28"/>
        </w:rPr>
        <w:t>Lenka Rychlá</w:t>
      </w:r>
    </w:p>
    <w:p w:rsidR="00C74007" w:rsidRDefault="002753DB" w:rsidP="00343236">
      <w:pPr>
        <w:jc w:val="both"/>
        <w:rPr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>rychla</w:t>
      </w:r>
      <w:r w:rsidRPr="00A31D3C">
        <w:rPr>
          <w:rFonts w:ascii="Tahoma" w:hAnsi="Tahoma" w:cs="Tahoma"/>
          <w:sz w:val="28"/>
          <w:szCs w:val="28"/>
        </w:rPr>
        <w:t>@zscr.cz</w:t>
      </w:r>
      <w:bookmarkStart w:id="0" w:name="_GoBack"/>
      <w:bookmarkEnd w:id="0"/>
    </w:p>
    <w:sectPr w:rsidR="00C74007" w:rsidSect="00E2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D6" w:rsidRDefault="00EE63D6">
      <w:r>
        <w:separator/>
      </w:r>
    </w:p>
  </w:endnote>
  <w:endnote w:type="continuationSeparator" w:id="0">
    <w:p w:rsidR="00EE63D6" w:rsidRDefault="00E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D6" w:rsidRDefault="00EE63D6">
      <w:r>
        <w:separator/>
      </w:r>
    </w:p>
  </w:footnote>
  <w:footnote w:type="continuationSeparator" w:id="0">
    <w:p w:rsidR="00EE63D6" w:rsidRDefault="00EE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42"/>
    <w:multiLevelType w:val="hybridMultilevel"/>
    <w:tmpl w:val="D98452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109C7"/>
    <w:multiLevelType w:val="hybridMultilevel"/>
    <w:tmpl w:val="0DC6BD42"/>
    <w:lvl w:ilvl="0" w:tplc="5370552C">
      <w:start w:val="1"/>
      <w:numFmt w:val="decimal"/>
      <w:lvlText w:val="%1)"/>
      <w:lvlJc w:val="left"/>
      <w:pPr>
        <w:ind w:left="36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2">
    <w:nsid w:val="12BC7B7F"/>
    <w:multiLevelType w:val="hybridMultilevel"/>
    <w:tmpl w:val="20EA1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39EA"/>
    <w:multiLevelType w:val="hybridMultilevel"/>
    <w:tmpl w:val="1CB8082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2D0C54"/>
    <w:multiLevelType w:val="hybridMultilevel"/>
    <w:tmpl w:val="C9D0D1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4E96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CC01632">
      <w:numFmt w:val="bullet"/>
      <w:lvlText w:val="-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B2F61"/>
    <w:multiLevelType w:val="multilevel"/>
    <w:tmpl w:val="3940A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12" w:hanging="504"/>
      </w:pPr>
      <w:rPr>
        <w:rFonts w:ascii="Courier New" w:hAnsi="Courier New" w:hint="default"/>
        <w:b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35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FF61A1F"/>
    <w:multiLevelType w:val="hybridMultilevel"/>
    <w:tmpl w:val="30A6D8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15F7F"/>
    <w:multiLevelType w:val="hybridMultilevel"/>
    <w:tmpl w:val="E69698C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52425"/>
    <w:multiLevelType w:val="hybridMultilevel"/>
    <w:tmpl w:val="1F2AF7E4"/>
    <w:lvl w:ilvl="0" w:tplc="EC3428E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63051"/>
    <w:multiLevelType w:val="hybridMultilevel"/>
    <w:tmpl w:val="DB421C00"/>
    <w:lvl w:ilvl="0" w:tplc="8CC01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A44B7F"/>
    <w:multiLevelType w:val="hybridMultilevel"/>
    <w:tmpl w:val="219CB8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276A96"/>
    <w:multiLevelType w:val="hybridMultilevel"/>
    <w:tmpl w:val="704C9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FA5509"/>
    <w:multiLevelType w:val="hybridMultilevel"/>
    <w:tmpl w:val="F1EC9124"/>
    <w:lvl w:ilvl="0" w:tplc="9924A202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4E7F124A"/>
    <w:multiLevelType w:val="hybridMultilevel"/>
    <w:tmpl w:val="920A18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06D5A"/>
    <w:multiLevelType w:val="hybridMultilevel"/>
    <w:tmpl w:val="1FAA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7309BA"/>
    <w:multiLevelType w:val="hybridMultilevel"/>
    <w:tmpl w:val="B0B241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8877A97"/>
    <w:multiLevelType w:val="hybridMultilevel"/>
    <w:tmpl w:val="A1445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D568E"/>
    <w:multiLevelType w:val="hybridMultilevel"/>
    <w:tmpl w:val="9BC2F1A6"/>
    <w:lvl w:ilvl="0" w:tplc="4372E7AE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8">
    <w:nsid w:val="71076BB3"/>
    <w:multiLevelType w:val="hybridMultilevel"/>
    <w:tmpl w:val="01160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0E1B"/>
    <w:multiLevelType w:val="hybridMultilevel"/>
    <w:tmpl w:val="64743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EC5B24"/>
    <w:multiLevelType w:val="hybridMultilevel"/>
    <w:tmpl w:val="61546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01F71"/>
    <w:multiLevelType w:val="hybridMultilevel"/>
    <w:tmpl w:val="E97A97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cs="Times New Roman"/>
          <w:b/>
        </w:rPr>
      </w:lvl>
    </w:lvlOverride>
    <w:lvlOverride w:ilvl="2">
      <w:lvl w:ilvl="2">
        <w:start w:val="1"/>
        <w:numFmt w:val="bullet"/>
        <w:lvlText w:val="-"/>
        <w:lvlJc w:val="left"/>
        <w:pPr>
          <w:tabs>
            <w:tab w:val="num" w:pos="1440"/>
          </w:tabs>
          <w:ind w:left="1212" w:hanging="504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none"/>
        <w:lvlText w:val="%1.%2.%3.%4."/>
        <w:lvlJc w:val="left"/>
        <w:pPr>
          <w:tabs>
            <w:tab w:val="num" w:pos="1800"/>
          </w:tabs>
          <w:ind w:left="1356" w:hanging="648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21"/>
  </w:num>
  <w:num w:numId="12">
    <w:abstractNumId w:val="8"/>
  </w:num>
  <w:num w:numId="13">
    <w:abstractNumId w:val="20"/>
  </w:num>
  <w:num w:numId="14">
    <w:abstractNumId w:val="16"/>
  </w:num>
  <w:num w:numId="15">
    <w:abstractNumId w:val="1"/>
  </w:num>
  <w:num w:numId="16">
    <w:abstractNumId w:val="2"/>
  </w:num>
  <w:num w:numId="17">
    <w:abstractNumId w:val="19"/>
  </w:num>
  <w:num w:numId="18">
    <w:abstractNumId w:val="4"/>
  </w:num>
  <w:num w:numId="19">
    <w:abstractNumId w:val="11"/>
  </w:num>
  <w:num w:numId="20">
    <w:abstractNumId w:val="3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7"/>
    <w:rsid w:val="000150C6"/>
    <w:rsid w:val="000261B8"/>
    <w:rsid w:val="00026DD1"/>
    <w:rsid w:val="00036720"/>
    <w:rsid w:val="00097BEA"/>
    <w:rsid w:val="000C400D"/>
    <w:rsid w:val="000E34CC"/>
    <w:rsid w:val="000E3FFC"/>
    <w:rsid w:val="001105F9"/>
    <w:rsid w:val="0014169E"/>
    <w:rsid w:val="00146CB3"/>
    <w:rsid w:val="00187EDA"/>
    <w:rsid w:val="001B4B3E"/>
    <w:rsid w:val="001C11AE"/>
    <w:rsid w:val="00216D45"/>
    <w:rsid w:val="00220D19"/>
    <w:rsid w:val="00226638"/>
    <w:rsid w:val="002753DB"/>
    <w:rsid w:val="00286BAB"/>
    <w:rsid w:val="002A213B"/>
    <w:rsid w:val="002F0D08"/>
    <w:rsid w:val="0031393F"/>
    <w:rsid w:val="00333938"/>
    <w:rsid w:val="00343236"/>
    <w:rsid w:val="00351EC0"/>
    <w:rsid w:val="003539F3"/>
    <w:rsid w:val="003805E7"/>
    <w:rsid w:val="00387361"/>
    <w:rsid w:val="00393CC6"/>
    <w:rsid w:val="003A7CA5"/>
    <w:rsid w:val="003B18A3"/>
    <w:rsid w:val="003B61A6"/>
    <w:rsid w:val="003D07A5"/>
    <w:rsid w:val="003E6050"/>
    <w:rsid w:val="00433609"/>
    <w:rsid w:val="00442535"/>
    <w:rsid w:val="004644E7"/>
    <w:rsid w:val="00476303"/>
    <w:rsid w:val="00481F68"/>
    <w:rsid w:val="0048645A"/>
    <w:rsid w:val="004902B4"/>
    <w:rsid w:val="004A36FB"/>
    <w:rsid w:val="004C56D3"/>
    <w:rsid w:val="004F396E"/>
    <w:rsid w:val="00514B67"/>
    <w:rsid w:val="005656E7"/>
    <w:rsid w:val="0058503F"/>
    <w:rsid w:val="00596180"/>
    <w:rsid w:val="005C3C7F"/>
    <w:rsid w:val="005D4CEA"/>
    <w:rsid w:val="005F2FC7"/>
    <w:rsid w:val="005F4AA0"/>
    <w:rsid w:val="00643A78"/>
    <w:rsid w:val="0065203B"/>
    <w:rsid w:val="006769FC"/>
    <w:rsid w:val="00690C9B"/>
    <w:rsid w:val="006A05E7"/>
    <w:rsid w:val="006A5F16"/>
    <w:rsid w:val="006C6E91"/>
    <w:rsid w:val="00703F73"/>
    <w:rsid w:val="00727B29"/>
    <w:rsid w:val="0073435E"/>
    <w:rsid w:val="00746C0B"/>
    <w:rsid w:val="00746C4F"/>
    <w:rsid w:val="00772016"/>
    <w:rsid w:val="00774268"/>
    <w:rsid w:val="00777E3B"/>
    <w:rsid w:val="007A1678"/>
    <w:rsid w:val="007A62B5"/>
    <w:rsid w:val="007A6DC9"/>
    <w:rsid w:val="007C49F5"/>
    <w:rsid w:val="007D7877"/>
    <w:rsid w:val="007F2F30"/>
    <w:rsid w:val="00807FB5"/>
    <w:rsid w:val="00830335"/>
    <w:rsid w:val="008B156E"/>
    <w:rsid w:val="008B2DD8"/>
    <w:rsid w:val="008C7101"/>
    <w:rsid w:val="008D0DC3"/>
    <w:rsid w:val="008E3BE3"/>
    <w:rsid w:val="008E7CA4"/>
    <w:rsid w:val="00921B0B"/>
    <w:rsid w:val="00923769"/>
    <w:rsid w:val="00950150"/>
    <w:rsid w:val="00983BD6"/>
    <w:rsid w:val="00993039"/>
    <w:rsid w:val="00995711"/>
    <w:rsid w:val="00996E54"/>
    <w:rsid w:val="009A7ED9"/>
    <w:rsid w:val="009B11C8"/>
    <w:rsid w:val="009C0E84"/>
    <w:rsid w:val="009C1D42"/>
    <w:rsid w:val="009F09A5"/>
    <w:rsid w:val="009F39F9"/>
    <w:rsid w:val="00A06661"/>
    <w:rsid w:val="00A27362"/>
    <w:rsid w:val="00A31D3C"/>
    <w:rsid w:val="00A43252"/>
    <w:rsid w:val="00A46981"/>
    <w:rsid w:val="00A67FBA"/>
    <w:rsid w:val="00AB0F1B"/>
    <w:rsid w:val="00AC7EF9"/>
    <w:rsid w:val="00AE58F3"/>
    <w:rsid w:val="00B35217"/>
    <w:rsid w:val="00B46258"/>
    <w:rsid w:val="00B50EF3"/>
    <w:rsid w:val="00B7671B"/>
    <w:rsid w:val="00BA595D"/>
    <w:rsid w:val="00BC4262"/>
    <w:rsid w:val="00BF1D39"/>
    <w:rsid w:val="00C04F4A"/>
    <w:rsid w:val="00C05CA4"/>
    <w:rsid w:val="00C47D31"/>
    <w:rsid w:val="00C53E2F"/>
    <w:rsid w:val="00C64B1C"/>
    <w:rsid w:val="00C67139"/>
    <w:rsid w:val="00C74007"/>
    <w:rsid w:val="00C74A9A"/>
    <w:rsid w:val="00CE4ABD"/>
    <w:rsid w:val="00D21689"/>
    <w:rsid w:val="00D952DE"/>
    <w:rsid w:val="00DB4C3F"/>
    <w:rsid w:val="00DF285A"/>
    <w:rsid w:val="00E05330"/>
    <w:rsid w:val="00E10834"/>
    <w:rsid w:val="00E12894"/>
    <w:rsid w:val="00E268BB"/>
    <w:rsid w:val="00E37F2F"/>
    <w:rsid w:val="00E529FE"/>
    <w:rsid w:val="00E72B71"/>
    <w:rsid w:val="00EA742E"/>
    <w:rsid w:val="00EC011B"/>
    <w:rsid w:val="00EE3DD6"/>
    <w:rsid w:val="00EE63D6"/>
    <w:rsid w:val="00F04326"/>
    <w:rsid w:val="00F62EA1"/>
    <w:rsid w:val="00F75822"/>
    <w:rsid w:val="00FA025C"/>
    <w:rsid w:val="00FB4D90"/>
    <w:rsid w:val="00FD0F6E"/>
    <w:rsid w:val="00FE2DA8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BB"/>
    <w:pPr>
      <w:keepNext/>
      <w:jc w:val="both"/>
      <w:outlineLvl w:val="0"/>
    </w:pPr>
    <w:rPr>
      <w:rFonts w:ascii="Tahoma" w:hAnsi="Tahoma" w:cs="Tahoma"/>
      <w:b/>
      <w:bCs/>
      <w:color w:val="000000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8BB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E268BB"/>
    <w:pPr>
      <w:keepNext/>
      <w:outlineLvl w:val="2"/>
    </w:pPr>
    <w:rPr>
      <w:rFonts w:ascii="Tahoma" w:hAnsi="Tahoma"/>
      <w:b/>
      <w:sz w:val="22"/>
      <w:szCs w:val="20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8BB"/>
    <w:pPr>
      <w:keepNext/>
      <w:jc w:val="both"/>
      <w:outlineLvl w:val="3"/>
    </w:pPr>
    <w:rPr>
      <w:rFonts w:ascii="Tahoma" w:hAnsi="Tahoma" w:cs="Tahoma"/>
      <w:b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E268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styleId="Hypertextovodkaz">
    <w:name w:val="Hyperlink"/>
    <w:basedOn w:val="Standardnpsmoodstavce"/>
    <w:uiPriority w:val="99"/>
    <w:rsid w:val="00E268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268BB"/>
    <w:rPr>
      <w:rFonts w:ascii="Bookman Old Style" w:hAnsi="Bookman Old Style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268BB"/>
    <w:pPr>
      <w:jc w:val="center"/>
    </w:pPr>
    <w:rPr>
      <w:rFonts w:ascii="Arial" w:hAnsi="Arial" w:cs="Arial"/>
      <w:b/>
      <w:color w:val="000000"/>
      <w:sz w:val="60"/>
      <w:szCs w:val="64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ret1">
    <w:name w:val="Tiret 1"/>
    <w:basedOn w:val="Normln"/>
    <w:uiPriority w:val="99"/>
    <w:rsid w:val="00E268BB"/>
    <w:pPr>
      <w:widowControl w:val="0"/>
      <w:spacing w:before="120" w:after="120"/>
      <w:ind w:left="1418" w:hanging="567"/>
      <w:jc w:val="both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268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268BB"/>
    <w:pPr>
      <w:spacing w:line="360" w:lineRule="auto"/>
      <w:jc w:val="center"/>
    </w:pPr>
    <w:rPr>
      <w:rFonts w:ascii="Tahoma" w:hAnsi="Tahoma" w:cs="Tahoma"/>
      <w:b/>
      <w:i/>
      <w:sz w:val="36"/>
      <w:lang w:val="da-D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BB"/>
    <w:pPr>
      <w:jc w:val="both"/>
    </w:pPr>
    <w:rPr>
      <w:rFonts w:ascii="Tahoma" w:hAnsi="Tahoma" w:cs="Tahoma"/>
      <w:b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27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2A213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A213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BB"/>
    <w:pPr>
      <w:keepNext/>
      <w:jc w:val="both"/>
      <w:outlineLvl w:val="0"/>
    </w:pPr>
    <w:rPr>
      <w:rFonts w:ascii="Tahoma" w:hAnsi="Tahoma" w:cs="Tahoma"/>
      <w:b/>
      <w:bCs/>
      <w:color w:val="000000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8BB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E268BB"/>
    <w:pPr>
      <w:keepNext/>
      <w:outlineLvl w:val="2"/>
    </w:pPr>
    <w:rPr>
      <w:rFonts w:ascii="Tahoma" w:hAnsi="Tahoma"/>
      <w:b/>
      <w:sz w:val="22"/>
      <w:szCs w:val="20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8BB"/>
    <w:pPr>
      <w:keepNext/>
      <w:jc w:val="both"/>
      <w:outlineLvl w:val="3"/>
    </w:pPr>
    <w:rPr>
      <w:rFonts w:ascii="Tahoma" w:hAnsi="Tahoma" w:cs="Tahoma"/>
      <w:b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E268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styleId="Hypertextovodkaz">
    <w:name w:val="Hyperlink"/>
    <w:basedOn w:val="Standardnpsmoodstavce"/>
    <w:uiPriority w:val="99"/>
    <w:rsid w:val="00E268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268BB"/>
    <w:rPr>
      <w:rFonts w:ascii="Bookman Old Style" w:hAnsi="Bookman Old Style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268BB"/>
    <w:pPr>
      <w:jc w:val="center"/>
    </w:pPr>
    <w:rPr>
      <w:rFonts w:ascii="Arial" w:hAnsi="Arial" w:cs="Arial"/>
      <w:b/>
      <w:color w:val="000000"/>
      <w:sz w:val="60"/>
      <w:szCs w:val="64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ret1">
    <w:name w:val="Tiret 1"/>
    <w:basedOn w:val="Normln"/>
    <w:uiPriority w:val="99"/>
    <w:rsid w:val="00E268BB"/>
    <w:pPr>
      <w:widowControl w:val="0"/>
      <w:spacing w:before="120" w:after="120"/>
      <w:ind w:left="1418" w:hanging="567"/>
      <w:jc w:val="both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268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268BB"/>
    <w:pPr>
      <w:spacing w:line="360" w:lineRule="auto"/>
      <w:jc w:val="center"/>
    </w:pPr>
    <w:rPr>
      <w:rFonts w:ascii="Tahoma" w:hAnsi="Tahoma" w:cs="Tahoma"/>
      <w:b/>
      <w:i/>
      <w:sz w:val="36"/>
      <w:lang w:val="da-D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BB"/>
    <w:pPr>
      <w:jc w:val="both"/>
    </w:pPr>
    <w:rPr>
      <w:rFonts w:ascii="Tahoma" w:hAnsi="Tahoma" w:cs="Tahoma"/>
      <w:b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27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2A213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A213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PDF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Hlavackova</cp:lastModifiedBy>
  <cp:revision>3</cp:revision>
  <dcterms:created xsi:type="dcterms:W3CDTF">2018-02-21T12:23:00Z</dcterms:created>
  <dcterms:modified xsi:type="dcterms:W3CDTF">2018-02-21T12:25:00Z</dcterms:modified>
</cp:coreProperties>
</file>